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53D2" w14:textId="799D4253" w:rsidR="00930C1A" w:rsidRPr="00930C1A" w:rsidRDefault="00930C1A" w:rsidP="00823085">
      <w:pPr>
        <w:rPr>
          <w:b/>
          <w:bCs/>
        </w:rPr>
      </w:pPr>
      <w:r w:rsidRPr="00930C1A">
        <w:rPr>
          <w:b/>
          <w:bCs/>
        </w:rPr>
        <w:t>Center for Student Involvement</w:t>
      </w:r>
    </w:p>
    <w:p w14:paraId="210660D7" w14:textId="6E733622" w:rsidR="00930C1A" w:rsidRDefault="00930C1A" w:rsidP="00823085">
      <w:r>
        <w:t xml:space="preserve">Ashley Douglas, </w:t>
      </w:r>
      <w:hyperlink r:id="rId5" w:history="1">
        <w:r w:rsidRPr="00BD0F3B">
          <w:rPr>
            <w:rStyle w:val="Hyperlink"/>
          </w:rPr>
          <w:t>aldouglass@ksu.edu</w:t>
        </w:r>
      </w:hyperlink>
      <w:r>
        <w:t xml:space="preserve"> </w:t>
      </w:r>
    </w:p>
    <w:p w14:paraId="3D75D287" w14:textId="77777777" w:rsidR="00930C1A" w:rsidRDefault="00930C1A" w:rsidP="00823085"/>
    <w:p w14:paraId="29D09F81" w14:textId="7094C743" w:rsidR="00823085" w:rsidRPr="002C1895" w:rsidRDefault="00823085" w:rsidP="00823085">
      <w:pPr>
        <w:rPr>
          <w:u w:val="single"/>
        </w:rPr>
      </w:pPr>
      <w:r w:rsidRPr="002C1895">
        <w:rPr>
          <w:u w:val="single"/>
        </w:rPr>
        <w:t xml:space="preserve">Grade Check Process: </w:t>
      </w:r>
    </w:p>
    <w:p w14:paraId="4383E27E" w14:textId="77777777" w:rsidR="00823085" w:rsidRDefault="00823085" w:rsidP="00823085"/>
    <w:p w14:paraId="3594D251" w14:textId="77777777" w:rsidR="00823085" w:rsidRDefault="00823085" w:rsidP="00823085">
      <w:r>
        <w:t xml:space="preserve">All members must complete the grade check consent form on </w:t>
      </w:r>
      <w:proofErr w:type="spellStart"/>
      <w:r>
        <w:t>OrgCentral</w:t>
      </w:r>
      <w:proofErr w:type="spellEnd"/>
      <w:r>
        <w:t xml:space="preserve"> prior to finals week each semester. Forms are required one per student, per organization requesting grade checks.</w:t>
      </w:r>
    </w:p>
    <w:p w14:paraId="29553F66" w14:textId="77777777" w:rsidR="00823085" w:rsidRDefault="00823085" w:rsidP="00823085">
      <w:pPr>
        <w:pStyle w:val="ListParagraph"/>
        <w:numPr>
          <w:ilvl w:val="0"/>
          <w:numId w:val="1"/>
        </w:numPr>
      </w:pPr>
      <w:r>
        <w:t xml:space="preserve">Grade Check Consent Form: </w:t>
      </w:r>
      <w:hyperlink r:id="rId6" w:history="1">
        <w:r w:rsidRPr="008C044C">
          <w:rPr>
            <w:rStyle w:val="Hyperlink"/>
          </w:rPr>
          <w:t>https://k-state.campuslabs.com/engage/submitter/form/start/293451</w:t>
        </w:r>
      </w:hyperlink>
    </w:p>
    <w:p w14:paraId="466DFAF4" w14:textId="77777777" w:rsidR="00823085" w:rsidRDefault="00823085" w:rsidP="00823085"/>
    <w:p w14:paraId="044146C0" w14:textId="77777777" w:rsidR="00823085" w:rsidRDefault="00823085" w:rsidP="00823085">
      <w:r>
        <w:t xml:space="preserve">All members must be listed on organizations roster. </w:t>
      </w:r>
    </w:p>
    <w:p w14:paraId="5743DAA3" w14:textId="77777777" w:rsidR="00823085" w:rsidRDefault="00823085" w:rsidP="00823085"/>
    <w:p w14:paraId="61278378" w14:textId="77777777" w:rsidR="00823085" w:rsidRDefault="00823085" w:rsidP="00823085">
      <w:r>
        <w:t>Roster must be updated prior to the week prior to finals week each semester.</w:t>
      </w:r>
    </w:p>
    <w:p w14:paraId="43EB6DC8" w14:textId="77777777" w:rsidR="00823085" w:rsidRDefault="00823085" w:rsidP="00823085"/>
    <w:p w14:paraId="39DF6DAB" w14:textId="77777777" w:rsidR="00823085" w:rsidRDefault="00823085" w:rsidP="00823085">
      <w:r>
        <w:t xml:space="preserve">Grade Check Reports can only be requested by the President of the organization and they must be listed on the </w:t>
      </w:r>
      <w:proofErr w:type="spellStart"/>
      <w:r>
        <w:t>OrgCentral</w:t>
      </w:r>
      <w:proofErr w:type="spellEnd"/>
      <w:r>
        <w:t xml:space="preserve"> roster as such.</w:t>
      </w:r>
    </w:p>
    <w:p w14:paraId="4B7F150F" w14:textId="77777777" w:rsidR="00823085" w:rsidRDefault="00823085" w:rsidP="00823085">
      <w:pPr>
        <w:pStyle w:val="ListParagraph"/>
        <w:numPr>
          <w:ilvl w:val="0"/>
          <w:numId w:val="1"/>
        </w:numPr>
      </w:pPr>
      <w:r>
        <w:t xml:space="preserve">Organization Grade Check Request Form: </w:t>
      </w:r>
      <w:hyperlink r:id="rId7" w:history="1">
        <w:r w:rsidRPr="008C044C">
          <w:rPr>
            <w:rStyle w:val="Hyperlink"/>
          </w:rPr>
          <w:t>https://k-state.campuslabs.com/engage/submitter/form/start/293852</w:t>
        </w:r>
      </w:hyperlink>
    </w:p>
    <w:p w14:paraId="6557B56A" w14:textId="77777777" w:rsidR="00823085" w:rsidRDefault="00823085" w:rsidP="00823085"/>
    <w:p w14:paraId="70D7A2F5" w14:textId="77777777" w:rsidR="00823085" w:rsidRDefault="00823085" w:rsidP="00823085">
      <w:r>
        <w:t>Grade Check Reports must be requested no more than four weeks after the end of the semester and no sooner than four weeks prior to the end of finals</w:t>
      </w:r>
    </w:p>
    <w:p w14:paraId="1B939016" w14:textId="77777777" w:rsidR="00823085" w:rsidRDefault="00823085" w:rsidP="00823085">
      <w:pPr>
        <w:pStyle w:val="ListParagraph"/>
        <w:numPr>
          <w:ilvl w:val="0"/>
          <w:numId w:val="1"/>
        </w:numPr>
      </w:pPr>
      <w:r>
        <w:t>Bulk grades are received from the Office of the Registrar and manually sorted by the Center for Student Involvement.</w:t>
      </w:r>
    </w:p>
    <w:p w14:paraId="070B51DF" w14:textId="77777777" w:rsidR="00823085" w:rsidRDefault="00823085" w:rsidP="00823085">
      <w:pPr>
        <w:pStyle w:val="ListParagraph"/>
        <w:numPr>
          <w:ilvl w:val="0"/>
          <w:numId w:val="1"/>
        </w:numPr>
      </w:pPr>
      <w:r>
        <w:t>Grade Reports will include, Member information, Member consent choice, Hours enrolled, Points earned, Semester GPA, Cumulative GPA and last semester enrolled.</w:t>
      </w:r>
    </w:p>
    <w:p w14:paraId="58507C20" w14:textId="77777777" w:rsidR="00823085" w:rsidRDefault="00823085" w:rsidP="00823085">
      <w:pPr>
        <w:pStyle w:val="ListParagraph"/>
        <w:numPr>
          <w:ilvl w:val="0"/>
          <w:numId w:val="1"/>
        </w:numPr>
      </w:pPr>
      <w:r>
        <w:t xml:space="preserve">Grade reports sample, </w:t>
      </w:r>
      <w:hyperlink r:id="rId8" w:history="1">
        <w:r w:rsidRPr="008C044C">
          <w:rPr>
            <w:rStyle w:val="Hyperlink"/>
          </w:rPr>
          <w:t>https://ksuemailprod-my.sharepoint.com/:x:/g/personal/aldouglass_ksu_edu/EUcUJYWMFwREhOxr9puBoLYBY2clbfTclAtx2g7xm2G4wA?e=BRb3ag</w:t>
        </w:r>
      </w:hyperlink>
    </w:p>
    <w:p w14:paraId="22B6C699" w14:textId="77777777" w:rsidR="00823085" w:rsidRDefault="00823085" w:rsidP="00823085">
      <w:pPr>
        <w:pStyle w:val="ListParagraph"/>
        <w:numPr>
          <w:ilvl w:val="0"/>
          <w:numId w:val="1"/>
        </w:numPr>
      </w:pPr>
      <w:r>
        <w:t>Reading the Report,</w:t>
      </w:r>
    </w:p>
    <w:p w14:paraId="58ED8F6E" w14:textId="77777777" w:rsidR="00823085" w:rsidRPr="00F743A1" w:rsidRDefault="00823085" w:rsidP="00823085">
      <w:pPr>
        <w:pStyle w:val="ListParagraph"/>
        <w:numPr>
          <w:ilvl w:val="1"/>
          <w:numId w:val="1"/>
        </w:numPr>
      </w:pPr>
      <w:r>
        <w:t>N/A</w:t>
      </w:r>
      <w:r>
        <w:rPr>
          <w:rFonts w:ascii="Calibri" w:hAnsi="Calibri" w:cs="Calibri"/>
          <w:color w:val="000000"/>
        </w:rPr>
        <w:t>, means no grade information was available.</w:t>
      </w:r>
    </w:p>
    <w:p w14:paraId="2CA4637A" w14:textId="77777777" w:rsidR="00823085" w:rsidRPr="00F743A1" w:rsidRDefault="00823085" w:rsidP="00823085">
      <w:pPr>
        <w:pStyle w:val="ListParagraph"/>
        <w:numPr>
          <w:ilvl w:val="1"/>
          <w:numId w:val="1"/>
        </w:numPr>
      </w:pPr>
      <w:r>
        <w:t>Highlighted Yellow,</w:t>
      </w:r>
      <w:r>
        <w:rPr>
          <w:rFonts w:ascii="Calibri" w:hAnsi="Calibri" w:cs="Calibri"/>
          <w:color w:val="000000"/>
        </w:rPr>
        <w:t xml:space="preserve"> means the student is listed more than once on the roster or has more than one designation on your organization roster.</w:t>
      </w:r>
    </w:p>
    <w:p w14:paraId="3989041B" w14:textId="77777777" w:rsidR="00823085" w:rsidRDefault="00823085" w:rsidP="00823085">
      <w:pPr>
        <w:pStyle w:val="ListParagraph"/>
        <w:numPr>
          <w:ilvl w:val="1"/>
          <w:numId w:val="1"/>
        </w:numPr>
      </w:pPr>
      <w:r>
        <w:rPr>
          <w:rFonts w:ascii="Calibri" w:hAnsi="Calibri" w:cs="Calibri"/>
          <w:color w:val="000000"/>
        </w:rPr>
        <w:t>Highlighted Red, means alumni members and advisors.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14:paraId="586F4FE8" w14:textId="7BEBE076" w:rsidR="00823085" w:rsidRDefault="00823085" w:rsidP="00823085">
      <w:pPr>
        <w:pStyle w:val="ListParagraph"/>
        <w:numPr>
          <w:ilvl w:val="0"/>
          <w:numId w:val="1"/>
        </w:numPr>
      </w:pPr>
      <w:r>
        <w:t>Organizations may only request an updated report only once per semester.</w:t>
      </w:r>
    </w:p>
    <w:p w14:paraId="415957CA" w14:textId="77777777" w:rsidR="00823085" w:rsidRDefault="00823085" w:rsidP="00823085"/>
    <w:p w14:paraId="1B89B86D" w14:textId="77777777" w:rsidR="00823085" w:rsidRDefault="00823085" w:rsidP="00823085">
      <w:r>
        <w:t xml:space="preserve">Sharing Grade Report Information: </w:t>
      </w:r>
    </w:p>
    <w:p w14:paraId="0D74F17C" w14:textId="77777777" w:rsidR="00823085" w:rsidRDefault="00823085" w:rsidP="0082308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Individual members have completed a Grade Check Consent Form via </w:t>
      </w:r>
      <w:proofErr w:type="spellStart"/>
      <w:r>
        <w:rPr>
          <w:rFonts w:ascii="Calibri" w:hAnsi="Calibri" w:cs="Calibri"/>
          <w:color w:val="000000"/>
        </w:rPr>
        <w:t>OrgCentral</w:t>
      </w:r>
      <w:proofErr w:type="spellEnd"/>
      <w:r>
        <w:rPr>
          <w:rFonts w:ascii="Calibri" w:hAnsi="Calibri" w:cs="Calibri"/>
          <w:color w:val="000000"/>
        </w:rPr>
        <w:t xml:space="preserve"> in order to grant permission to share their grades with the identified parties within the form (as selected by the person completing the form). When students self-select the Student Organization Leadership recipient, it grants the CSI permission to share their grades with you as chapter president. Other leaders or parties should NOT see individual grades.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b/>
          <w:bCs/>
          <w:color w:val="000000"/>
        </w:rPr>
        <w:t xml:space="preserve">Do not email them or post them in your chapter facility (even with just WID information). Further, this information should not be shared with any local or national </w:t>
      </w:r>
      <w:r>
        <w:rPr>
          <w:rFonts w:ascii="Calibri" w:hAnsi="Calibri" w:cs="Calibri"/>
          <w:b/>
          <w:bCs/>
          <w:color w:val="000000"/>
        </w:rPr>
        <w:lastRenderedPageBreak/>
        <w:t>organization (including the Fraternities &amp; Sororities office) as they receive a report of those students who allow for their grade information to be shared with them specifically.</w:t>
      </w:r>
      <w:r>
        <w:rPr>
          <w:rStyle w:val="apple-converted-space"/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Please review FERPA information at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9" w:tgtFrame="_blank" w:history="1">
        <w:r>
          <w:rPr>
            <w:rStyle w:val="Hyperlink"/>
            <w:rFonts w:ascii="inherit" w:hAnsi="inherit" w:cs="Calibri"/>
            <w:bdr w:val="none" w:sz="0" w:space="0" w:color="auto" w:frame="1"/>
          </w:rPr>
          <w:t>http://www.k-state.edu/registrar/faculty-staff/ferpa/</w:t>
        </w:r>
      </w:hyperlink>
      <w:r>
        <w:rPr>
          <w:rFonts w:ascii="Calibri" w:hAnsi="Calibri" w:cs="Calibri"/>
          <w:color w:val="000000"/>
        </w:rPr>
        <w:t>. There is a self-assessment you can take to better understand the guidelines.</w:t>
      </w:r>
    </w:p>
    <w:p w14:paraId="5A60EB40" w14:textId="77777777" w:rsidR="00823085" w:rsidRPr="00F743A1" w:rsidRDefault="00823085" w:rsidP="00823085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532DE1D9" w14:textId="77777777" w:rsidR="00823085" w:rsidRDefault="00823085" w:rsidP="00823085"/>
    <w:p w14:paraId="0891357C" w14:textId="77777777" w:rsidR="009245F4" w:rsidRDefault="002C1895"/>
    <w:sectPr w:rsidR="009245F4" w:rsidSect="00644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75AC5"/>
    <w:multiLevelType w:val="hybridMultilevel"/>
    <w:tmpl w:val="01C2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8E4"/>
    <w:multiLevelType w:val="hybridMultilevel"/>
    <w:tmpl w:val="7C60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85"/>
    <w:rsid w:val="00210617"/>
    <w:rsid w:val="002C1895"/>
    <w:rsid w:val="00524A65"/>
    <w:rsid w:val="00644E28"/>
    <w:rsid w:val="006F472D"/>
    <w:rsid w:val="007C6263"/>
    <w:rsid w:val="00823085"/>
    <w:rsid w:val="00930C1A"/>
    <w:rsid w:val="00E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6EEB8"/>
  <w15:chartTrackingRefBased/>
  <w15:docId w15:val="{2CA509BD-6EA8-784B-A65F-A624BB2E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0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0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3085"/>
  </w:style>
  <w:style w:type="paragraph" w:styleId="NormalWeb">
    <w:name w:val="Normal (Web)"/>
    <w:basedOn w:val="Normal"/>
    <w:uiPriority w:val="99"/>
    <w:unhideWhenUsed/>
    <w:rsid w:val="00823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930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emailprod-my.sharepoint.com/:x:/g/personal/aldouglass_ksu_edu/EUcUJYWMFwREhOxr9puBoLYBY2clbfTclAtx2g7xm2G4wA?e=BRb3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-state.campuslabs.com/engage/submitter/form/start/293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-state.campuslabs.com/engage/submitter/form/start/29345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douglass@k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-state.edu/registrar/faculty-staff/fer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Douglass</dc:creator>
  <cp:keywords/>
  <dc:description/>
  <cp:lastModifiedBy>Blair Kocher</cp:lastModifiedBy>
  <cp:revision>3</cp:revision>
  <dcterms:created xsi:type="dcterms:W3CDTF">2020-10-23T18:12:00Z</dcterms:created>
  <dcterms:modified xsi:type="dcterms:W3CDTF">2020-10-26T17:32:00Z</dcterms:modified>
</cp:coreProperties>
</file>